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D8" w:rsidRDefault="00AB4E70" w:rsidP="008B4BF6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Инвалидность 2 группы дали на год. Бабуше 88 лет. Почему на год? Она что, выздоровеет?</w:t>
      </w:r>
    </w:p>
    <w:p w:rsidR="005B7A3B" w:rsidRDefault="005B7A3B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244D8" w:rsidRDefault="003244D8" w:rsidP="00BF2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0F" w:rsidRPr="005D5550" w:rsidRDefault="003244D8" w:rsidP="005D55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AB4E70" w:rsidRPr="005D55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20F2" w:rsidRPr="005D5550" w:rsidRDefault="005120F2" w:rsidP="005D55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Pr="005D5550" w:rsidRDefault="00AB4E70" w:rsidP="005D5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 xml:space="preserve">Порядок установления инвалидности и ее сроков определяют Правила признания лица инвалидом, утвержденные постановлением Правительства Российской Федерации от 20.02.2006 г. № 95 (далее - Правила).  </w:t>
      </w:r>
    </w:p>
    <w:p w:rsidR="00AB4E70" w:rsidRPr="005D5550" w:rsidRDefault="00AB4E70" w:rsidP="005D5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550">
        <w:rPr>
          <w:rFonts w:ascii="Times New Roman" w:hAnsi="Times New Roman" w:cs="Times New Roman"/>
          <w:sz w:val="28"/>
          <w:szCs w:val="28"/>
        </w:rPr>
        <w:t xml:space="preserve">Согласно Правилам,   </w:t>
      </w:r>
      <w:r w:rsidRPr="005D55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5550">
        <w:rPr>
          <w:rFonts w:ascii="Times New Roman" w:hAnsi="Times New Roman" w:cs="Times New Roman"/>
          <w:sz w:val="28"/>
          <w:szCs w:val="28"/>
        </w:rPr>
        <w:t xml:space="preserve"> группа инвалидности устанавливается на 2 года, II и III групп - на 1 год. Г</w:t>
      </w:r>
      <w:r w:rsidRPr="005D5550">
        <w:rPr>
          <w:rFonts w:ascii="Times New Roman" w:hAnsi="Times New Roman" w:cs="Times New Roman"/>
          <w:sz w:val="28"/>
          <w:szCs w:val="28"/>
          <w:shd w:val="clear" w:color="auto" w:fill="FFFFFF"/>
        </w:rPr>
        <w:t>руппа инвалидности без указания срока переосвидетельствования устанавливается на основании перечня согласно приложению к Правилам, а также по основаниям, указанным в пункте 13 Правил (пункт 9 Правил).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Style w:val="blk"/>
          <w:rFonts w:ascii="Times New Roman" w:hAnsi="Times New Roman" w:cs="Times New Roman"/>
          <w:sz w:val="28"/>
          <w:szCs w:val="28"/>
        </w:rPr>
        <w:t>Категория "ребенок-инвалид" устанавливается сроком на 1 год, 2 года, 5 лет, до достижения гражданином возраста 14 лет либо 18 лет.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0" w:name="dst137"/>
      <w:bookmarkEnd w:id="0"/>
      <w:r w:rsidRPr="005D5550">
        <w:rPr>
          <w:rStyle w:val="blk"/>
          <w:rFonts w:ascii="Times New Roman" w:hAnsi="Times New Roman" w:cs="Times New Roman"/>
          <w:sz w:val="28"/>
          <w:szCs w:val="28"/>
        </w:rPr>
        <w:t>Категория «ребенок-инвалид»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 разделами I, II и II(1) приложения к Правилам (пункт 10 правил).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Style w:val="blk"/>
          <w:rFonts w:ascii="Times New Roman" w:hAnsi="Times New Roman" w:cs="Times New Roman"/>
          <w:sz w:val="28"/>
          <w:szCs w:val="28"/>
        </w:rPr>
        <w:t>Согласно пункту 13 Правил гражданам устанавливается группа инвалидности без указания срока переосвидетельствования, а гражданам, не достигшим 18 лет, - категория «ребенок-инвалид» до достижения гражданином возраста 18 лет: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7"/>
      <w:bookmarkEnd w:id="1"/>
      <w:r w:rsidRPr="005D5550">
        <w:rPr>
          <w:rStyle w:val="blk"/>
          <w:rFonts w:ascii="Times New Roman" w:hAnsi="Times New Roman" w:cs="Times New Roman"/>
          <w:sz w:val="28"/>
          <w:szCs w:val="28"/>
        </w:rPr>
        <w:t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 разделом I приложения к Правилам;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8"/>
      <w:bookmarkEnd w:id="2"/>
      <w:r w:rsidRPr="005D5550">
        <w:rPr>
          <w:rStyle w:val="blk"/>
          <w:rFonts w:ascii="Times New Roman" w:hAnsi="Times New Roman" w:cs="Times New Roman"/>
          <w:sz w:val="28"/>
          <w:szCs w:val="28"/>
        </w:rPr>
        <w:t>не позднее 4 лет после первичного признания гражданина инвалидом (установления категории «ребенок-инвалид»)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 приложении к Правилам).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Style w:val="blk"/>
          <w:rFonts w:ascii="Times New Roman" w:hAnsi="Times New Roman" w:cs="Times New Roman"/>
          <w:sz w:val="28"/>
          <w:szCs w:val="28"/>
        </w:rPr>
        <w:t xml:space="preserve">Установление группы инвалидности без указания срока переосвидетельствования (категории «ребенок-инвалид» до достижения гражданином возраста 18 лет) может быть осуществлено при первичном признании гражданина инвалидом (установлении категории </w:t>
      </w:r>
      <w:r w:rsidR="005D5550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t xml:space="preserve">) по основаниям, указанным в абзацах втором и третьем настоящего пункта, при отсутствии положительных результатов реабилитационных или 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lastRenderedPageBreak/>
        <w:t>абилитационных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 пунктом 17 Правил содержались данные об отсутствии положительных результатов таких реабилитационных или абилитационных мероприятий.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9"/>
      <w:bookmarkEnd w:id="3"/>
      <w:r w:rsidRPr="005D5550">
        <w:rPr>
          <w:rStyle w:val="blk"/>
          <w:rFonts w:ascii="Times New Roman" w:hAnsi="Times New Roman" w:cs="Times New Roman"/>
          <w:sz w:val="28"/>
          <w:szCs w:val="28"/>
        </w:rP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 разделом III 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</w:t>
      </w:r>
      <w:r w:rsidR="005D5550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5D5550">
        <w:rPr>
          <w:rStyle w:val="blk"/>
          <w:rFonts w:ascii="Times New Roman" w:hAnsi="Times New Roman" w:cs="Times New Roman"/>
          <w:sz w:val="28"/>
          <w:szCs w:val="28"/>
        </w:rPr>
        <w:t xml:space="preserve"> до достижения гражданином возраста 18 лет.</w:t>
      </w:r>
    </w:p>
    <w:p w:rsidR="008C4341" w:rsidRPr="005D5550" w:rsidRDefault="008C4341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"/>
      <w:bookmarkEnd w:id="4"/>
      <w:r w:rsidRPr="005D5550">
        <w:rPr>
          <w:rStyle w:val="blk"/>
          <w:rFonts w:ascii="Times New Roman" w:hAnsi="Times New Roman" w:cs="Times New Roman"/>
          <w:sz w:val="28"/>
          <w:szCs w:val="28"/>
        </w:rPr>
        <w:t>Гражданам, обратившимся в бюро самостоятельно в соответствии с пунктом 19  Правил, группа инвалидности без указания срока переосвидетельствования (категория «ребенок-инвалид» до достижения гражданином возраста 18 лет) может быть установлена при первичном признании гражданина инвалидом (установлении категории «ребенок-инвалид») в случае отсутствия положительных результатов назначенных ему в соответствии с указанным пунктом реабилитационных или абилитационных мероприятий.</w:t>
      </w:r>
    </w:p>
    <w:p w:rsidR="008C4341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>Приложение к Правилам содержит 5 разделов (в редакции постановлений Правительства Российской Федерации от 29.03.2018 г. № 339 и от 27.06.2019 г. № 823) из которых 4 посвящены срокам установления инвалидности:</w:t>
      </w:r>
    </w:p>
    <w:p w:rsidR="00764C78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 xml:space="preserve">I. Заболевания, дефекты, необратимые морфологические изменения, нарушения функций органов и систем организма, при которых группа инвалидности без указания срока переосвидетельствования (категория </w:t>
      </w:r>
      <w:r w:rsidR="005D5550">
        <w:rPr>
          <w:rFonts w:ascii="Times New Roman" w:hAnsi="Times New Roman" w:cs="Times New Roman"/>
          <w:sz w:val="28"/>
          <w:szCs w:val="28"/>
        </w:rPr>
        <w:t>«</w:t>
      </w:r>
      <w:r w:rsidRPr="005D5550">
        <w:rPr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Fonts w:ascii="Times New Roman" w:hAnsi="Times New Roman" w:cs="Times New Roman"/>
          <w:sz w:val="28"/>
          <w:szCs w:val="28"/>
        </w:rPr>
        <w:t>»</w:t>
      </w:r>
      <w:r w:rsidRPr="005D5550">
        <w:rPr>
          <w:rFonts w:ascii="Times New Roman" w:hAnsi="Times New Roman" w:cs="Times New Roman"/>
          <w:sz w:val="28"/>
          <w:szCs w:val="28"/>
        </w:rPr>
        <w:t xml:space="preserve"> до достижения гражданином возраста 18 лет) устанавливается гражданам не позднее 2 лет после первичного признания инвалидом (установления категории </w:t>
      </w:r>
      <w:r w:rsidR="005D5550">
        <w:rPr>
          <w:rFonts w:ascii="Times New Roman" w:hAnsi="Times New Roman" w:cs="Times New Roman"/>
          <w:sz w:val="28"/>
          <w:szCs w:val="28"/>
        </w:rPr>
        <w:t>«</w:t>
      </w:r>
      <w:r w:rsidRPr="005D5550">
        <w:rPr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Fonts w:ascii="Times New Roman" w:hAnsi="Times New Roman" w:cs="Times New Roman"/>
          <w:sz w:val="28"/>
          <w:szCs w:val="28"/>
        </w:rPr>
        <w:t>»</w:t>
      </w:r>
      <w:r w:rsidRPr="005D5550">
        <w:rPr>
          <w:rFonts w:ascii="Times New Roman" w:hAnsi="Times New Roman" w:cs="Times New Roman"/>
          <w:sz w:val="28"/>
          <w:szCs w:val="28"/>
        </w:rPr>
        <w:t>).</w:t>
      </w:r>
    </w:p>
    <w:p w:rsidR="00764C78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 xml:space="preserve">II. Показания и условия для установления категории </w:t>
      </w:r>
      <w:r w:rsidR="005D5550">
        <w:rPr>
          <w:rFonts w:ascii="Times New Roman" w:hAnsi="Times New Roman" w:cs="Times New Roman"/>
          <w:sz w:val="28"/>
          <w:szCs w:val="28"/>
        </w:rPr>
        <w:t>«</w:t>
      </w:r>
      <w:r w:rsidRPr="005D5550">
        <w:rPr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Fonts w:ascii="Times New Roman" w:hAnsi="Times New Roman" w:cs="Times New Roman"/>
          <w:sz w:val="28"/>
          <w:szCs w:val="28"/>
        </w:rPr>
        <w:t>»</w:t>
      </w:r>
      <w:r w:rsidRPr="005D5550">
        <w:rPr>
          <w:rFonts w:ascii="Times New Roman" w:hAnsi="Times New Roman" w:cs="Times New Roman"/>
          <w:sz w:val="28"/>
          <w:szCs w:val="28"/>
        </w:rPr>
        <w:t xml:space="preserve"> сроком на 5 лет и до достижения возраста 14 лет.</w:t>
      </w:r>
    </w:p>
    <w:p w:rsidR="00764C78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 xml:space="preserve">II(1). Показания и условия для установления категории </w:t>
      </w:r>
      <w:r w:rsidR="005D5550">
        <w:rPr>
          <w:rFonts w:ascii="Times New Roman" w:hAnsi="Times New Roman" w:cs="Times New Roman"/>
          <w:sz w:val="28"/>
          <w:szCs w:val="28"/>
        </w:rPr>
        <w:t>«</w:t>
      </w:r>
      <w:r w:rsidRPr="005D5550">
        <w:rPr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Fonts w:ascii="Times New Roman" w:hAnsi="Times New Roman" w:cs="Times New Roman"/>
          <w:sz w:val="28"/>
          <w:szCs w:val="28"/>
        </w:rPr>
        <w:t>»</w:t>
      </w:r>
      <w:r w:rsidRPr="005D5550">
        <w:rPr>
          <w:rFonts w:ascii="Times New Roman" w:hAnsi="Times New Roman" w:cs="Times New Roman"/>
          <w:sz w:val="28"/>
          <w:szCs w:val="28"/>
        </w:rPr>
        <w:t xml:space="preserve"> до достижения гражданином возраста 18 лет.</w:t>
      </w:r>
    </w:p>
    <w:p w:rsidR="00764C78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lastRenderedPageBreak/>
        <w:t xml:space="preserve">III. Заболевания, дефекты, необратимые морфологические изменения, нарушения функций органов и систем организма, при которых группа инвалидности (категория </w:t>
      </w:r>
      <w:r w:rsidR="005D5550">
        <w:rPr>
          <w:rFonts w:ascii="Times New Roman" w:hAnsi="Times New Roman" w:cs="Times New Roman"/>
          <w:sz w:val="28"/>
          <w:szCs w:val="28"/>
        </w:rPr>
        <w:t>«</w:t>
      </w:r>
      <w:r w:rsidRPr="005D5550">
        <w:rPr>
          <w:rFonts w:ascii="Times New Roman" w:hAnsi="Times New Roman" w:cs="Times New Roman"/>
          <w:sz w:val="28"/>
          <w:szCs w:val="28"/>
        </w:rPr>
        <w:t>ребенок-инвалид</w:t>
      </w:r>
      <w:r w:rsidR="005D5550">
        <w:rPr>
          <w:rFonts w:ascii="Times New Roman" w:hAnsi="Times New Roman" w:cs="Times New Roman"/>
          <w:sz w:val="28"/>
          <w:szCs w:val="28"/>
        </w:rPr>
        <w:t>»</w:t>
      </w:r>
      <w:r w:rsidRPr="005D5550">
        <w:rPr>
          <w:rFonts w:ascii="Times New Roman" w:hAnsi="Times New Roman" w:cs="Times New Roman"/>
          <w:sz w:val="28"/>
          <w:szCs w:val="28"/>
        </w:rPr>
        <w:t>) устанавливается без срока переосвидетельствования (до достижения возраста 18 лет) при первичном освидетельствовании.</w:t>
      </w:r>
    </w:p>
    <w:p w:rsidR="00764C78" w:rsidRPr="005D5550" w:rsidRDefault="00764C78" w:rsidP="005D5550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50">
        <w:rPr>
          <w:rFonts w:ascii="Times New Roman" w:hAnsi="Times New Roman" w:cs="Times New Roman"/>
          <w:sz w:val="28"/>
          <w:szCs w:val="28"/>
        </w:rPr>
        <w:t>IV. Заболевания, дефекты, необратимые морфологические изменения, нарушения функций органов и систем организма, при которых инвалидность устанавливается при заочном освидетельствовании</w:t>
      </w:r>
    </w:p>
    <w:p w:rsidR="00764C78" w:rsidRPr="005D5550" w:rsidRDefault="00764C78" w:rsidP="005D55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>Исходя из вышеизложеннного инвалидность лицам в возрасте 18 лет и старше может устанавливаться бессрочно уже при первичном освидетельствовании.</w:t>
      </w:r>
    </w:p>
    <w:p w:rsidR="00764C78" w:rsidRPr="005D5550" w:rsidRDefault="00764C78" w:rsidP="005D55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Правилами предусмотрен</w:t>
      </w:r>
      <w:r w:rsidR="005D5550"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перечень заболеваний, последствий травм и дефектов, при которых инвалидность устанавливается бессрочно при первичном освидетельствовании, а также условий (в случае, если заболевание, последствия травмы, дефект не подпадает под перечень), при которых инвалидность также может быть установлена бессрочно при первичном признании лица в возрасте 18 лет и старше инвалидом.</w:t>
      </w:r>
    </w:p>
    <w:p w:rsidR="005D5550" w:rsidRPr="005D5550" w:rsidRDefault="005D5550" w:rsidP="005D55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>Безусловно, даже в случае, если Ваша ситуация не подпадает ни под одно из перечисленных выше условий и обстоятельств, возраст инвалида 88 лет, как правило, означает наличие низкого реабилитационного потенциала и прогноза.</w:t>
      </w:r>
    </w:p>
    <w:p w:rsidR="005D5550" w:rsidRPr="005D5550" w:rsidRDefault="005D5550" w:rsidP="005D55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>В таком случае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целесообразно</w:t>
      </w:r>
      <w:r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установлени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инвалидности без указания срока переосвидетельствования (бессрочно).</w:t>
      </w:r>
    </w:p>
    <w:p w:rsidR="005D5550" w:rsidRPr="005D5550" w:rsidRDefault="005D5550" w:rsidP="005D555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550">
        <w:rPr>
          <w:rFonts w:ascii="Times New Roman" w:hAnsi="Times New Roman" w:cs="Times New Roman"/>
          <w:sz w:val="28"/>
          <w:szCs w:val="28"/>
        </w:rPr>
        <w:tab/>
      </w:r>
      <w:r w:rsidRPr="005D55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 условии предоставления более детальной информации о Вашей ситуации в адрес Федерального бюро мы сможем выяснить все обстоятельства Вашего освидетельствования и, при наличии оснований, поручить главному бюро медико-социальной экспертизы того региона, где Вы проживаете, провести заочное освидетельствование в порядке контроля за решением, принятым первичным бюро. 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</w:t>
      </w:r>
      <w:r w:rsidRPr="00AA0956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5351DA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5D5550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8EE"/>
    <w:multiLevelType w:val="multilevel"/>
    <w:tmpl w:val="4574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D459C"/>
    <w:rsid w:val="000E34BE"/>
    <w:rsid w:val="000E584C"/>
    <w:rsid w:val="00105EF8"/>
    <w:rsid w:val="00107960"/>
    <w:rsid w:val="0011150F"/>
    <w:rsid w:val="001700B5"/>
    <w:rsid w:val="0018137E"/>
    <w:rsid w:val="001977A4"/>
    <w:rsid w:val="001D0308"/>
    <w:rsid w:val="001D3E24"/>
    <w:rsid w:val="00211C90"/>
    <w:rsid w:val="00220AF4"/>
    <w:rsid w:val="002625DA"/>
    <w:rsid w:val="002A2FC1"/>
    <w:rsid w:val="002D2AB7"/>
    <w:rsid w:val="002F3729"/>
    <w:rsid w:val="00311571"/>
    <w:rsid w:val="003244D8"/>
    <w:rsid w:val="00326906"/>
    <w:rsid w:val="00353DD5"/>
    <w:rsid w:val="003615AA"/>
    <w:rsid w:val="00391078"/>
    <w:rsid w:val="003C1106"/>
    <w:rsid w:val="003C1710"/>
    <w:rsid w:val="003F3EFD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351DA"/>
    <w:rsid w:val="00540EBA"/>
    <w:rsid w:val="005826D8"/>
    <w:rsid w:val="005B22F6"/>
    <w:rsid w:val="005B7A3B"/>
    <w:rsid w:val="005C16D1"/>
    <w:rsid w:val="005C713F"/>
    <w:rsid w:val="005D5550"/>
    <w:rsid w:val="005E4EEC"/>
    <w:rsid w:val="005E5FAB"/>
    <w:rsid w:val="00660B2F"/>
    <w:rsid w:val="00664542"/>
    <w:rsid w:val="00670807"/>
    <w:rsid w:val="00692ECC"/>
    <w:rsid w:val="006F0F71"/>
    <w:rsid w:val="006F7C0B"/>
    <w:rsid w:val="007423A6"/>
    <w:rsid w:val="00752EE7"/>
    <w:rsid w:val="00764C78"/>
    <w:rsid w:val="00796AE3"/>
    <w:rsid w:val="007A012D"/>
    <w:rsid w:val="007A5BD9"/>
    <w:rsid w:val="007D177A"/>
    <w:rsid w:val="007E1E19"/>
    <w:rsid w:val="00852C8A"/>
    <w:rsid w:val="00857F00"/>
    <w:rsid w:val="008A7F3A"/>
    <w:rsid w:val="008B4BF6"/>
    <w:rsid w:val="008C3B50"/>
    <w:rsid w:val="008C4341"/>
    <w:rsid w:val="008C7D57"/>
    <w:rsid w:val="00910DA2"/>
    <w:rsid w:val="009242BF"/>
    <w:rsid w:val="009564E2"/>
    <w:rsid w:val="00991CAF"/>
    <w:rsid w:val="009B3743"/>
    <w:rsid w:val="009E0926"/>
    <w:rsid w:val="00A35C0F"/>
    <w:rsid w:val="00AA0956"/>
    <w:rsid w:val="00AB4E70"/>
    <w:rsid w:val="00AE049A"/>
    <w:rsid w:val="00B06717"/>
    <w:rsid w:val="00B34A9E"/>
    <w:rsid w:val="00B4638E"/>
    <w:rsid w:val="00B5613B"/>
    <w:rsid w:val="00B706A4"/>
    <w:rsid w:val="00B976E5"/>
    <w:rsid w:val="00BF2A9F"/>
    <w:rsid w:val="00C43E41"/>
    <w:rsid w:val="00CA3277"/>
    <w:rsid w:val="00CC764A"/>
    <w:rsid w:val="00D00FDB"/>
    <w:rsid w:val="00D34422"/>
    <w:rsid w:val="00D657A9"/>
    <w:rsid w:val="00D66DD7"/>
    <w:rsid w:val="00D8017C"/>
    <w:rsid w:val="00D81725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07C2E"/>
    <w:rsid w:val="00F13D5E"/>
    <w:rsid w:val="00F27DD1"/>
    <w:rsid w:val="00F54A25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C4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45</cp:revision>
  <dcterms:created xsi:type="dcterms:W3CDTF">2019-02-19T15:18:00Z</dcterms:created>
  <dcterms:modified xsi:type="dcterms:W3CDTF">2019-07-07T11:29:00Z</dcterms:modified>
</cp:coreProperties>
</file>